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E76" w:rsidRPr="00472658" w:rsidRDefault="00472658" w:rsidP="004A3E76">
      <w:pPr>
        <w:shd w:val="clear" w:color="auto" w:fill="FFFFFF"/>
        <w:spacing w:after="0" w:line="240" w:lineRule="auto"/>
        <w:rPr>
          <w:rFonts w:ascii="Comic Sans MS" w:eastAsia="Times New Roman" w:hAnsi="Comic Sans MS" w:cs="Helvetica"/>
          <w:b/>
          <w:color w:val="222222"/>
          <w:sz w:val="36"/>
          <w:szCs w:val="36"/>
          <w:u w:val="single"/>
          <w:lang w:eastAsia="fr-FR"/>
        </w:rPr>
      </w:pPr>
      <w:r w:rsidRPr="00472658">
        <w:rPr>
          <w:rFonts w:ascii="Comic Sans MS" w:eastAsia="Times New Roman" w:hAnsi="Comic Sans MS" w:cs="Helvetica"/>
          <w:b/>
          <w:color w:val="222222"/>
          <w:sz w:val="36"/>
          <w:szCs w:val="36"/>
          <w:u w:val="single"/>
          <w:lang w:eastAsia="fr-FR"/>
        </w:rPr>
        <w:t xml:space="preserve">Fiche d’identité </w:t>
      </w:r>
      <w:r w:rsidR="00840C4E">
        <w:rPr>
          <w:rFonts w:ascii="Comic Sans MS" w:eastAsia="Times New Roman" w:hAnsi="Comic Sans MS" w:cs="Helvetica"/>
          <w:b/>
          <w:color w:val="222222"/>
          <w:sz w:val="36"/>
          <w:szCs w:val="36"/>
          <w:u w:val="single"/>
          <w:lang w:eastAsia="fr-FR"/>
        </w:rPr>
        <w:t xml:space="preserve">du calvaire de Saint </w:t>
      </w:r>
      <w:proofErr w:type="spellStart"/>
      <w:r w:rsidR="00840C4E">
        <w:rPr>
          <w:rFonts w:ascii="Comic Sans MS" w:eastAsia="Times New Roman" w:hAnsi="Comic Sans MS" w:cs="Helvetica"/>
          <w:b/>
          <w:color w:val="222222"/>
          <w:sz w:val="36"/>
          <w:szCs w:val="36"/>
          <w:u w:val="single"/>
          <w:lang w:eastAsia="fr-FR"/>
        </w:rPr>
        <w:t>Clety</w:t>
      </w:r>
      <w:proofErr w:type="spellEnd"/>
      <w:r w:rsidRPr="00472658">
        <w:rPr>
          <w:rFonts w:ascii="Comic Sans MS" w:eastAsia="Times New Roman" w:hAnsi="Comic Sans MS" w:cs="Helvetica"/>
          <w:b/>
          <w:color w:val="222222"/>
          <w:sz w:val="36"/>
          <w:szCs w:val="36"/>
          <w:u w:val="single"/>
          <w:lang w:eastAsia="fr-FR"/>
        </w:rPr>
        <w:t xml:space="preserve"> </w:t>
      </w:r>
    </w:p>
    <w:p w:rsidR="007355B0" w:rsidRDefault="007355B0" w:rsidP="004A3E76">
      <w:pPr>
        <w:shd w:val="clear" w:color="auto" w:fill="FFFFFF"/>
        <w:spacing w:after="0" w:line="240" w:lineRule="auto"/>
        <w:rPr>
          <w:rFonts w:ascii="Helvetica" w:eastAsia="Times New Roman" w:hAnsi="Helvetica" w:cs="Helvetica"/>
          <w:color w:val="222222"/>
          <w:sz w:val="24"/>
          <w:szCs w:val="24"/>
          <w:lang w:eastAsia="fr-FR"/>
        </w:rPr>
      </w:pPr>
    </w:p>
    <w:p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chapelle </w:t>
      </w:r>
    </w:p>
    <w:p w:rsidR="0099023B" w:rsidRDefault="0099023B"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840C4E"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127</w:t>
      </w:r>
      <w:r w:rsidR="00A409A7" w:rsidRPr="00A409A7">
        <w:rPr>
          <w:rFonts w:ascii="Comic Sans MS" w:eastAsia="Times New Roman" w:hAnsi="Comic Sans MS" w:cs="Arial"/>
          <w:color w:val="222222"/>
          <w:sz w:val="20"/>
          <w:szCs w:val="20"/>
          <w:lang w:eastAsia="fr-FR"/>
        </w:rPr>
        <w:t xml:space="preserve">, rue de </w:t>
      </w:r>
      <w:proofErr w:type="spellStart"/>
      <w:r w:rsidR="00A409A7" w:rsidRPr="00A409A7">
        <w:rPr>
          <w:rFonts w:ascii="Comic Sans MS" w:eastAsia="Times New Roman" w:hAnsi="Comic Sans MS" w:cs="Arial"/>
          <w:color w:val="222222"/>
          <w:sz w:val="20"/>
          <w:szCs w:val="20"/>
          <w:lang w:eastAsia="fr-FR"/>
        </w:rPr>
        <w:t>Corsal</w:t>
      </w:r>
      <w:proofErr w:type="spellEnd"/>
      <w:r w:rsidR="00A409A7">
        <w:rPr>
          <w:rFonts w:ascii="Comic Sans MS" w:eastAsia="Times New Roman" w:hAnsi="Comic Sans MS" w:cs="Arial"/>
          <w:color w:val="222222"/>
          <w:sz w:val="20"/>
          <w:szCs w:val="20"/>
          <w:lang w:eastAsia="fr-FR"/>
        </w:rPr>
        <w:t xml:space="preserve"> - </w:t>
      </w:r>
      <w:r w:rsidR="00472658" w:rsidRPr="00472658">
        <w:rPr>
          <w:rFonts w:ascii="Comic Sans MS" w:eastAsia="Times New Roman" w:hAnsi="Comic Sans MS" w:cs="Arial"/>
          <w:color w:val="222222"/>
          <w:sz w:val="20"/>
          <w:szCs w:val="20"/>
          <w:lang w:eastAsia="fr-FR"/>
        </w:rPr>
        <w:t>1450 CHASTRE-</w:t>
      </w:r>
      <w:r w:rsidR="00A409A7">
        <w:rPr>
          <w:rFonts w:ascii="Comic Sans MS" w:eastAsia="Times New Roman" w:hAnsi="Comic Sans MS" w:cs="Arial"/>
          <w:color w:val="222222"/>
          <w:sz w:val="20"/>
          <w:szCs w:val="20"/>
          <w:lang w:eastAsia="fr-FR"/>
        </w:rPr>
        <w:t>SAINT-GERY</w:t>
      </w:r>
    </w:p>
    <w:p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b/>
          <w:color w:val="222222"/>
          <w:sz w:val="20"/>
          <w:szCs w:val="20"/>
          <w:u w:val="single"/>
          <w:lang w:eastAsia="fr-FR"/>
        </w:rPr>
        <w:t xml:space="preserve">Propriétaire </w:t>
      </w: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9B735B" w:rsidRPr="00716F59" w:rsidRDefault="009B735B"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9B735B" w:rsidRDefault="009B735B" w:rsidP="009B735B">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b/>
          <w:color w:val="222222"/>
          <w:sz w:val="20"/>
          <w:szCs w:val="20"/>
          <w:u w:val="single"/>
          <w:lang w:eastAsia="fr-FR"/>
        </w:rPr>
        <w:t>Description de la chapelle :</w:t>
      </w:r>
    </w:p>
    <w:p w:rsidR="003A5415" w:rsidRPr="003A5415" w:rsidRDefault="003A5415" w:rsidP="003A5415">
      <w:pPr>
        <w:spacing w:after="0" w:line="240" w:lineRule="auto"/>
        <w:rPr>
          <w:rFonts w:ascii="Times New Roman" w:eastAsia="Times New Roman" w:hAnsi="Times New Roman" w:cs="Times New Roman"/>
          <w:sz w:val="24"/>
          <w:szCs w:val="24"/>
          <w:lang w:eastAsia="fr-FR"/>
        </w:rPr>
      </w:pPr>
    </w:p>
    <w:p w:rsidR="00840C4E" w:rsidRDefault="00840C4E" w:rsidP="00840C4E">
      <w:r>
        <w:rPr>
          <w:rStyle w:val="lev"/>
        </w:rPr>
        <w:t xml:space="preserve">Adresse principale : </w:t>
      </w:r>
      <w:r>
        <w:t xml:space="preserve">Rue de </w:t>
      </w:r>
      <w:proofErr w:type="spellStart"/>
      <w:r>
        <w:t>Corsal</w:t>
      </w:r>
      <w:proofErr w:type="spellEnd"/>
      <w:r>
        <w:t xml:space="preserve"> 127 (derrière), CHASTRE (Saint-Géry</w:t>
      </w:r>
      <w:proofErr w:type="gramStart"/>
      <w:r>
        <w:t>)</w:t>
      </w:r>
      <w:proofErr w:type="gramEnd"/>
      <w:r>
        <w:br/>
        <w:t xml:space="preserve">Lieu-dit : </w:t>
      </w:r>
      <w:proofErr w:type="spellStart"/>
      <w:r>
        <w:t>Corsal</w:t>
      </w:r>
      <w:proofErr w:type="spellEnd"/>
      <w:r>
        <w:t xml:space="preserve"> 127 (derrière)</w:t>
      </w:r>
    </w:p>
    <w:p w:rsidR="00840C4E" w:rsidRDefault="00840C4E" w:rsidP="00840C4E">
      <w:pPr>
        <w:rPr>
          <w:rFonts w:ascii="Comic Sans MS" w:hAnsi="Comic Sans MS"/>
        </w:rPr>
      </w:pPr>
      <w:r w:rsidRPr="00840C4E">
        <w:rPr>
          <w:rFonts w:ascii="Comic Sans MS" w:hAnsi="Comic Sans MS"/>
        </w:rPr>
        <w:t>Le long du chemin de terre bordant de la propriété du château de Saint-Géry au sud («ch</w:t>
      </w:r>
      <w:r w:rsidR="00D96F7B">
        <w:rPr>
          <w:rFonts w:ascii="Comic Sans MS" w:hAnsi="Comic Sans MS"/>
        </w:rPr>
        <w:t xml:space="preserve">emin de Saint-Géry à </w:t>
      </w:r>
      <w:proofErr w:type="spellStart"/>
      <w:r w:rsidR="00D96F7B">
        <w:rPr>
          <w:rFonts w:ascii="Comic Sans MS" w:hAnsi="Comic Sans MS"/>
        </w:rPr>
        <w:t>Ardenelle</w:t>
      </w:r>
      <w:proofErr w:type="spellEnd"/>
      <w:r w:rsidR="00D96F7B">
        <w:rPr>
          <w:rFonts w:ascii="Comic Sans MS" w:hAnsi="Comic Sans MS"/>
        </w:rPr>
        <w:t>», près de l’ « Etrier d’argent » ?)</w:t>
      </w:r>
      <w:r w:rsidRPr="00840C4E">
        <w:rPr>
          <w:rFonts w:ascii="Comic Sans MS" w:hAnsi="Comic Sans MS"/>
        </w:rPr>
        <w:t xml:space="preserve">, calvaire érigé par le chevalier A. Clément de </w:t>
      </w:r>
      <w:proofErr w:type="spellStart"/>
      <w:r w:rsidRPr="00840C4E">
        <w:rPr>
          <w:rFonts w:ascii="Comic Sans MS" w:hAnsi="Comic Sans MS"/>
        </w:rPr>
        <w:t>Cléty</w:t>
      </w:r>
      <w:proofErr w:type="spellEnd"/>
      <w:r w:rsidRPr="00840C4E">
        <w:rPr>
          <w:rFonts w:ascii="Comic Sans MS" w:hAnsi="Comic Sans MS"/>
        </w:rPr>
        <w:t xml:space="preserve">, en 1865. </w:t>
      </w:r>
    </w:p>
    <w:p w:rsidR="008E1E39" w:rsidRPr="008E1E39" w:rsidRDefault="007B31EA" w:rsidP="007B31EA">
      <w:pPr>
        <w:rPr>
          <w:rFonts w:ascii="Times New Roman" w:eastAsia="Times New Roman" w:hAnsi="Times New Roman" w:cs="Times New Roman"/>
          <w:sz w:val="24"/>
          <w:szCs w:val="24"/>
          <w:lang w:eastAsia="fr-FR"/>
        </w:rPr>
      </w:pPr>
      <w:r w:rsidRPr="009909D7">
        <w:rPr>
          <w:rFonts w:ascii="Times New Roman" w:eastAsia="Times New Roman" w:hAnsi="Times New Roman" w:cs="Times New Roman"/>
          <w:sz w:val="24"/>
          <w:szCs w:val="24"/>
          <w:lang w:eastAsia="fr-FR"/>
        </w:rPr>
        <w:t xml:space="preserve">Le calvaire </w:t>
      </w:r>
      <w:r>
        <w:rPr>
          <w:rFonts w:ascii="Times New Roman" w:eastAsia="Times New Roman" w:hAnsi="Times New Roman" w:cs="Times New Roman"/>
          <w:sz w:val="24"/>
          <w:szCs w:val="24"/>
          <w:lang w:eastAsia="fr-FR"/>
        </w:rPr>
        <w:t xml:space="preserve">de CLETY ou surnommé le calvaire du </w:t>
      </w:r>
      <w:proofErr w:type="spellStart"/>
      <w:r>
        <w:rPr>
          <w:rFonts w:ascii="Times New Roman" w:eastAsia="Times New Roman" w:hAnsi="Times New Roman" w:cs="Times New Roman"/>
          <w:sz w:val="24"/>
          <w:szCs w:val="24"/>
          <w:lang w:eastAsia="fr-FR"/>
        </w:rPr>
        <w:t>Foriet</w:t>
      </w:r>
      <w:proofErr w:type="spellEnd"/>
      <w:r>
        <w:rPr>
          <w:rFonts w:ascii="Times New Roman" w:eastAsia="Times New Roman" w:hAnsi="Times New Roman" w:cs="Times New Roman"/>
          <w:sz w:val="24"/>
          <w:szCs w:val="24"/>
          <w:lang w:eastAsia="fr-FR"/>
        </w:rPr>
        <w:t xml:space="preserve"> (nom du château)  </w:t>
      </w:r>
      <w:r w:rsidRPr="009909D7">
        <w:rPr>
          <w:rFonts w:ascii="Times New Roman" w:eastAsia="Times New Roman" w:hAnsi="Times New Roman" w:cs="Times New Roman"/>
          <w:sz w:val="24"/>
          <w:szCs w:val="24"/>
          <w:lang w:eastAsia="fr-FR"/>
        </w:rPr>
        <w:t xml:space="preserve">a été érigé en 1865 dans ce qui s’appelait la drève du </w:t>
      </w:r>
      <w:proofErr w:type="spellStart"/>
      <w:r w:rsidRPr="009909D7">
        <w:rPr>
          <w:rFonts w:ascii="Times New Roman" w:eastAsia="Times New Roman" w:hAnsi="Times New Roman" w:cs="Times New Roman"/>
          <w:sz w:val="24"/>
          <w:szCs w:val="24"/>
          <w:lang w:eastAsia="fr-FR"/>
        </w:rPr>
        <w:t>Foriet</w:t>
      </w:r>
      <w:proofErr w:type="spellEnd"/>
      <w:r w:rsidRPr="009909D7">
        <w:rPr>
          <w:rFonts w:ascii="Times New Roman" w:eastAsia="Times New Roman" w:hAnsi="Times New Roman" w:cs="Times New Roman"/>
          <w:sz w:val="24"/>
          <w:szCs w:val="24"/>
          <w:lang w:eastAsia="fr-FR"/>
        </w:rPr>
        <w:t xml:space="preserve"> par Adolphe Clément de </w:t>
      </w:r>
      <w:proofErr w:type="spellStart"/>
      <w:r w:rsidRPr="009909D7">
        <w:rPr>
          <w:rFonts w:ascii="Times New Roman" w:eastAsia="Times New Roman" w:hAnsi="Times New Roman" w:cs="Times New Roman"/>
          <w:sz w:val="24"/>
          <w:szCs w:val="24"/>
          <w:lang w:eastAsia="fr-FR"/>
        </w:rPr>
        <w:t>Cléty</w:t>
      </w:r>
      <w:proofErr w:type="spellEnd"/>
      <w:r w:rsidRPr="009909D7">
        <w:rPr>
          <w:rFonts w:ascii="Times New Roman" w:eastAsia="Times New Roman" w:hAnsi="Times New Roman" w:cs="Times New Roman"/>
          <w:sz w:val="24"/>
          <w:szCs w:val="24"/>
          <w:lang w:eastAsia="fr-FR"/>
        </w:rPr>
        <w:t xml:space="preserve">, propriétaire du château voisin. </w:t>
      </w:r>
    </w:p>
    <w:p w:rsidR="00840C4E" w:rsidRDefault="00840C4E" w:rsidP="00840C4E">
      <w:pPr>
        <w:rPr>
          <w:rFonts w:ascii="Comic Sans MS" w:hAnsi="Comic Sans MS"/>
        </w:rPr>
      </w:pPr>
      <w:r w:rsidRPr="00840C4E">
        <w:rPr>
          <w:rFonts w:ascii="Comic Sans MS" w:hAnsi="Comic Sans MS"/>
        </w:rPr>
        <w:t xml:space="preserve">Abrité sous un arbre pleureur et entouré d'une haute grille en fer forgé, édifice entièrement en calcaire, composé d'un socle rectangulaire et d'une haute niche cintrée couverte en bâtière et sommée d'une croix. </w:t>
      </w:r>
    </w:p>
    <w:p w:rsidR="00840C4E" w:rsidRDefault="00840C4E" w:rsidP="00840C4E">
      <w:pPr>
        <w:rPr>
          <w:rFonts w:ascii="Comic Sans MS" w:hAnsi="Comic Sans MS"/>
        </w:rPr>
      </w:pPr>
      <w:r w:rsidRPr="00840C4E">
        <w:rPr>
          <w:rFonts w:ascii="Comic Sans MS" w:hAnsi="Comic Sans MS"/>
        </w:rPr>
        <w:t xml:space="preserve">Sur la face du socle figurent les armoiries du commanditaire et l'inscription </w:t>
      </w:r>
    </w:p>
    <w:p w:rsidR="00840C4E" w:rsidRPr="00840C4E" w:rsidRDefault="00840C4E" w:rsidP="00840C4E">
      <w:pPr>
        <w:rPr>
          <w:rFonts w:ascii="Comic Sans MS" w:hAnsi="Comic Sans MS"/>
        </w:rPr>
      </w:pPr>
      <w:r w:rsidRPr="00840C4E">
        <w:rPr>
          <w:rFonts w:ascii="Comic Sans MS" w:hAnsi="Comic Sans MS"/>
        </w:rPr>
        <w:t>«CE CALVAIRE / A ETE ERIGE A LA PLUS GRANDE GLOIRE DE DIEU PAR LES SOINS ET AUX FRAIS / DU CHEVALIER ADOLPHE CLEMENT DE CLETY / DE WITTERZEE ET DE FORIEST /ANCIEN OFFICIER DE CAVALERIE / ET CHEVALIER DE L'ORDRE ROYAL DU LION NEERLANDAIS / EN L'AN 1865»</w:t>
      </w:r>
    </w:p>
    <w:p w:rsidR="00840C4E" w:rsidRPr="00C25653" w:rsidRDefault="00840C4E" w:rsidP="00840C4E">
      <w:pPr>
        <w:spacing w:before="100" w:beforeAutospacing="1" w:after="100" w:afterAutospacing="1" w:line="240" w:lineRule="auto"/>
        <w:rPr>
          <w:rFonts w:ascii="Times New Roman" w:eastAsia="Times New Roman" w:hAnsi="Times New Roman" w:cs="Times New Roman"/>
          <w:sz w:val="24"/>
          <w:szCs w:val="24"/>
          <w:lang w:eastAsia="fr-FR"/>
        </w:rPr>
      </w:pPr>
      <w:r w:rsidRPr="00C25653">
        <w:rPr>
          <w:rFonts w:ascii="Times New Roman" w:eastAsia="Times New Roman" w:hAnsi="Times New Roman" w:cs="Times New Roman"/>
          <w:sz w:val="24"/>
          <w:szCs w:val="24"/>
          <w:lang w:eastAsia="fr-FR"/>
        </w:rPr>
        <w:t xml:space="preserve">Division : Saint-Géry </w:t>
      </w:r>
    </w:p>
    <w:p w:rsidR="00840C4E" w:rsidRPr="00C25653" w:rsidRDefault="00840C4E" w:rsidP="00840C4E">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C25653">
        <w:rPr>
          <w:rFonts w:ascii="Times New Roman" w:eastAsia="Times New Roman" w:hAnsi="Times New Roman" w:cs="Times New Roman"/>
          <w:sz w:val="24"/>
          <w:szCs w:val="24"/>
          <w:lang w:eastAsia="fr-FR"/>
        </w:rPr>
        <w:t>Section A</w:t>
      </w:r>
    </w:p>
    <w:p w:rsidR="00840C4E" w:rsidRPr="00C25653" w:rsidRDefault="00840C4E" w:rsidP="00840C4E">
      <w:pPr>
        <w:numPr>
          <w:ilvl w:val="1"/>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C25653">
        <w:rPr>
          <w:rFonts w:ascii="Times New Roman" w:eastAsia="Times New Roman" w:hAnsi="Times New Roman" w:cs="Times New Roman"/>
          <w:sz w:val="24"/>
          <w:szCs w:val="24"/>
          <w:lang w:eastAsia="fr-FR"/>
        </w:rPr>
        <w:t>Parcelle 632A</w:t>
      </w:r>
    </w:p>
    <w:p w:rsidR="00840C4E" w:rsidRDefault="00840C4E" w:rsidP="00840C4E"/>
    <w:p w:rsidR="00840C4E" w:rsidRDefault="00840C4E" w:rsidP="00840C4E">
      <w:r>
        <w:rPr>
          <w:rStyle w:val="lev"/>
        </w:rPr>
        <w:t>Auteur(s) de la prospection</w:t>
      </w:r>
      <w:r>
        <w:t xml:space="preserve"> (2008) </w:t>
      </w:r>
      <w:r>
        <w:rPr>
          <w:rStyle w:val="lev"/>
        </w:rPr>
        <w:t xml:space="preserve">: </w:t>
      </w:r>
      <w:r>
        <w:t>Bernadette STREEL, Caroline d'URSEL, Florence MICHOTTE</w:t>
      </w:r>
    </w:p>
    <w:p w:rsidR="004D1437" w:rsidRDefault="004D1437" w:rsidP="007355B0">
      <w:pPr>
        <w:shd w:val="clear" w:color="auto" w:fill="FFFFFF"/>
        <w:spacing w:after="0" w:line="240" w:lineRule="auto"/>
        <w:rPr>
          <w:rFonts w:ascii="Comic Sans MS" w:eastAsia="Times New Roman" w:hAnsi="Comic Sans MS" w:cs="Arial"/>
          <w:color w:val="222222"/>
          <w:sz w:val="20"/>
          <w:szCs w:val="20"/>
          <w:lang w:eastAsia="fr-FR"/>
        </w:rPr>
      </w:pPr>
    </w:p>
    <w:p w:rsidR="008E1E39" w:rsidRDefault="007B31EA" w:rsidP="007B31EA">
      <w:pPr>
        <w:spacing w:before="100" w:beforeAutospacing="1" w:after="100" w:afterAutospacing="1" w:line="240" w:lineRule="auto"/>
        <w:rPr>
          <w:rFonts w:ascii="Times New Roman" w:eastAsia="Times New Roman" w:hAnsi="Times New Roman" w:cs="Times New Roman"/>
          <w:sz w:val="24"/>
          <w:szCs w:val="24"/>
          <w:lang w:eastAsia="fr-FR"/>
        </w:rPr>
      </w:pPr>
      <w:r w:rsidRPr="009909D7">
        <w:rPr>
          <w:rFonts w:ascii="Times New Roman" w:eastAsia="Times New Roman" w:hAnsi="Times New Roman" w:cs="Times New Roman"/>
          <w:sz w:val="24"/>
          <w:szCs w:val="24"/>
          <w:lang w:eastAsia="fr-FR"/>
        </w:rPr>
        <w:t xml:space="preserve">Le château de (ou du) </w:t>
      </w:r>
      <w:proofErr w:type="spellStart"/>
      <w:r w:rsidRPr="009909D7">
        <w:rPr>
          <w:rFonts w:ascii="Times New Roman" w:eastAsia="Times New Roman" w:hAnsi="Times New Roman" w:cs="Times New Roman"/>
          <w:sz w:val="24"/>
          <w:szCs w:val="24"/>
          <w:lang w:eastAsia="fr-FR"/>
        </w:rPr>
        <w:t>Foriet</w:t>
      </w:r>
      <w:proofErr w:type="spellEnd"/>
      <w:r w:rsidRPr="009909D7">
        <w:rPr>
          <w:rFonts w:ascii="Times New Roman" w:eastAsia="Times New Roman" w:hAnsi="Times New Roman" w:cs="Times New Roman"/>
          <w:sz w:val="24"/>
          <w:szCs w:val="24"/>
          <w:lang w:eastAsia="fr-FR"/>
        </w:rPr>
        <w:t xml:space="preserve"> (ou de </w:t>
      </w:r>
      <w:proofErr w:type="spellStart"/>
      <w:r w:rsidRPr="009909D7">
        <w:rPr>
          <w:rFonts w:ascii="Times New Roman" w:eastAsia="Times New Roman" w:hAnsi="Times New Roman" w:cs="Times New Roman"/>
          <w:sz w:val="24"/>
          <w:szCs w:val="24"/>
          <w:lang w:eastAsia="fr-FR"/>
        </w:rPr>
        <w:t>Foriest</w:t>
      </w:r>
      <w:proofErr w:type="spellEnd"/>
      <w:r w:rsidRPr="009909D7">
        <w:rPr>
          <w:rFonts w:ascii="Times New Roman" w:eastAsia="Times New Roman" w:hAnsi="Times New Roman" w:cs="Times New Roman"/>
          <w:sz w:val="24"/>
          <w:szCs w:val="24"/>
          <w:lang w:eastAsia="fr-FR"/>
        </w:rPr>
        <w:t xml:space="preserve">), dans le hameau de </w:t>
      </w:r>
      <w:proofErr w:type="spellStart"/>
      <w:r w:rsidRPr="009909D7">
        <w:rPr>
          <w:rFonts w:ascii="Times New Roman" w:eastAsia="Times New Roman" w:hAnsi="Times New Roman" w:cs="Times New Roman"/>
          <w:sz w:val="24"/>
          <w:szCs w:val="24"/>
          <w:lang w:eastAsia="fr-FR"/>
        </w:rPr>
        <w:t>Corsal</w:t>
      </w:r>
      <w:proofErr w:type="spellEnd"/>
      <w:r w:rsidRPr="009909D7">
        <w:rPr>
          <w:rFonts w:ascii="Times New Roman" w:eastAsia="Times New Roman" w:hAnsi="Times New Roman" w:cs="Times New Roman"/>
          <w:sz w:val="24"/>
          <w:szCs w:val="24"/>
          <w:lang w:eastAsia="fr-FR"/>
        </w:rPr>
        <w:t xml:space="preserve">, est dit aussi château de Saint-Géry. Il a pris le nom du lieu-dit où il a été construit, nom déjà cité en 1188. </w:t>
      </w:r>
    </w:p>
    <w:p w:rsidR="008E1E39" w:rsidRDefault="007B31EA" w:rsidP="007B31EA">
      <w:p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9909D7">
        <w:rPr>
          <w:rFonts w:ascii="Times New Roman" w:eastAsia="Times New Roman" w:hAnsi="Times New Roman" w:cs="Times New Roman"/>
          <w:sz w:val="24"/>
          <w:szCs w:val="24"/>
          <w:lang w:eastAsia="fr-FR"/>
        </w:rPr>
        <w:t>Foriet</w:t>
      </w:r>
      <w:proofErr w:type="spellEnd"/>
      <w:r w:rsidRPr="009909D7">
        <w:rPr>
          <w:rFonts w:ascii="Times New Roman" w:eastAsia="Times New Roman" w:hAnsi="Times New Roman" w:cs="Times New Roman"/>
          <w:sz w:val="24"/>
          <w:szCs w:val="24"/>
          <w:lang w:eastAsia="fr-FR"/>
        </w:rPr>
        <w:t xml:space="preserve"> est un toponyme fréquent en Wallonie. Issu du bas latin, il renvoie à un bois (disparu), domaine réservé d’un souverain. </w:t>
      </w:r>
    </w:p>
    <w:p w:rsidR="008E1E39" w:rsidRDefault="007B31EA" w:rsidP="007B31EA">
      <w:p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9909D7">
        <w:rPr>
          <w:rFonts w:ascii="Times New Roman" w:eastAsia="Times New Roman" w:hAnsi="Times New Roman" w:cs="Times New Roman"/>
          <w:sz w:val="24"/>
          <w:szCs w:val="24"/>
          <w:lang w:eastAsia="fr-FR"/>
        </w:rPr>
        <w:lastRenderedPageBreak/>
        <w:t>Corsal</w:t>
      </w:r>
      <w:proofErr w:type="spellEnd"/>
      <w:r w:rsidRPr="009909D7">
        <w:rPr>
          <w:rFonts w:ascii="Times New Roman" w:eastAsia="Times New Roman" w:hAnsi="Times New Roman" w:cs="Times New Roman"/>
          <w:sz w:val="24"/>
          <w:szCs w:val="24"/>
          <w:lang w:eastAsia="fr-FR"/>
        </w:rPr>
        <w:t xml:space="preserve"> (ou </w:t>
      </w:r>
      <w:proofErr w:type="spellStart"/>
      <w:r w:rsidRPr="009909D7">
        <w:rPr>
          <w:rFonts w:ascii="Times New Roman" w:eastAsia="Times New Roman" w:hAnsi="Times New Roman" w:cs="Times New Roman"/>
          <w:sz w:val="24"/>
          <w:szCs w:val="24"/>
          <w:lang w:eastAsia="fr-FR"/>
        </w:rPr>
        <w:t>Corçale</w:t>
      </w:r>
      <w:proofErr w:type="spellEnd"/>
      <w:r w:rsidRPr="009909D7">
        <w:rPr>
          <w:rFonts w:ascii="Times New Roman" w:eastAsia="Times New Roman" w:hAnsi="Times New Roman" w:cs="Times New Roman"/>
          <w:sz w:val="24"/>
          <w:szCs w:val="24"/>
          <w:lang w:eastAsia="fr-FR"/>
        </w:rPr>
        <w:t xml:space="preserve">) a la même racine du bas latin que celle qui a donné </w:t>
      </w:r>
      <w:proofErr w:type="spellStart"/>
      <w:r w:rsidRPr="009909D7">
        <w:rPr>
          <w:rFonts w:ascii="Times New Roman" w:eastAsia="Times New Roman" w:hAnsi="Times New Roman" w:cs="Times New Roman"/>
          <w:sz w:val="24"/>
          <w:szCs w:val="24"/>
          <w:lang w:eastAsia="fr-FR"/>
        </w:rPr>
        <w:t>Cortil</w:t>
      </w:r>
      <w:proofErr w:type="spellEnd"/>
      <w:r w:rsidRPr="009909D7">
        <w:rPr>
          <w:rFonts w:ascii="Times New Roman" w:eastAsia="Times New Roman" w:hAnsi="Times New Roman" w:cs="Times New Roman"/>
          <w:sz w:val="24"/>
          <w:szCs w:val="24"/>
          <w:lang w:eastAsia="fr-FR"/>
        </w:rPr>
        <w:t>, avec le sens ferme, petit ferme, cour de ferme, enclos, etc.</w:t>
      </w:r>
      <w:r w:rsidRPr="009909D7">
        <w:rPr>
          <w:rFonts w:ascii="Times New Roman" w:eastAsia="Times New Roman" w:hAnsi="Times New Roman" w:cs="Times New Roman"/>
          <w:sz w:val="24"/>
          <w:szCs w:val="24"/>
          <w:lang w:eastAsia="fr-FR"/>
        </w:rPr>
        <w:br/>
      </w:r>
    </w:p>
    <w:p w:rsidR="007B31EA" w:rsidRPr="009909D7" w:rsidRDefault="007B31EA" w:rsidP="007B31EA">
      <w:pPr>
        <w:spacing w:before="100" w:beforeAutospacing="1" w:after="100" w:afterAutospacing="1" w:line="240" w:lineRule="auto"/>
        <w:rPr>
          <w:rFonts w:ascii="Times New Roman" w:eastAsia="Times New Roman" w:hAnsi="Times New Roman" w:cs="Times New Roman"/>
          <w:sz w:val="24"/>
          <w:szCs w:val="24"/>
          <w:lang w:eastAsia="fr-FR"/>
        </w:rPr>
      </w:pPr>
      <w:r w:rsidRPr="009909D7">
        <w:rPr>
          <w:rFonts w:ascii="Times New Roman" w:eastAsia="Times New Roman" w:hAnsi="Times New Roman" w:cs="Times New Roman"/>
          <w:sz w:val="24"/>
          <w:szCs w:val="24"/>
          <w:lang w:eastAsia="fr-FR"/>
        </w:rPr>
        <w:t xml:space="preserve">Sous l’Ancien Régime, </w:t>
      </w:r>
      <w:proofErr w:type="spellStart"/>
      <w:r w:rsidRPr="009909D7">
        <w:rPr>
          <w:rFonts w:ascii="Times New Roman" w:eastAsia="Times New Roman" w:hAnsi="Times New Roman" w:cs="Times New Roman"/>
          <w:sz w:val="24"/>
          <w:szCs w:val="24"/>
          <w:lang w:eastAsia="fr-FR"/>
        </w:rPr>
        <w:t>Foriest</w:t>
      </w:r>
      <w:proofErr w:type="spellEnd"/>
      <w:r w:rsidRPr="009909D7">
        <w:rPr>
          <w:rFonts w:ascii="Times New Roman" w:eastAsia="Times New Roman" w:hAnsi="Times New Roman" w:cs="Times New Roman"/>
          <w:sz w:val="24"/>
          <w:szCs w:val="24"/>
          <w:lang w:eastAsia="fr-FR"/>
        </w:rPr>
        <w:t xml:space="preserve"> était un fief dépendant du seigneur de Sombreffe. Son château a été la propriété de la famille Clément de </w:t>
      </w:r>
      <w:proofErr w:type="spellStart"/>
      <w:r w:rsidRPr="009909D7">
        <w:rPr>
          <w:rFonts w:ascii="Times New Roman" w:eastAsia="Times New Roman" w:hAnsi="Times New Roman" w:cs="Times New Roman"/>
          <w:sz w:val="24"/>
          <w:szCs w:val="24"/>
          <w:lang w:eastAsia="fr-FR"/>
        </w:rPr>
        <w:t>Cléty</w:t>
      </w:r>
      <w:proofErr w:type="spellEnd"/>
      <w:r w:rsidRPr="009909D7">
        <w:rPr>
          <w:rFonts w:ascii="Times New Roman" w:eastAsia="Times New Roman" w:hAnsi="Times New Roman" w:cs="Times New Roman"/>
          <w:sz w:val="24"/>
          <w:szCs w:val="24"/>
          <w:lang w:eastAsia="fr-FR"/>
        </w:rPr>
        <w:t xml:space="preserve"> aux 18e et 19e siècles. Alexandre Théodore Clément, puis Clément de </w:t>
      </w:r>
      <w:proofErr w:type="spellStart"/>
      <w:r w:rsidRPr="009909D7">
        <w:rPr>
          <w:rFonts w:ascii="Times New Roman" w:eastAsia="Times New Roman" w:hAnsi="Times New Roman" w:cs="Times New Roman"/>
          <w:sz w:val="24"/>
          <w:szCs w:val="24"/>
          <w:lang w:eastAsia="fr-FR"/>
        </w:rPr>
        <w:t>Cléty</w:t>
      </w:r>
      <w:proofErr w:type="spellEnd"/>
      <w:r w:rsidRPr="009909D7">
        <w:rPr>
          <w:rFonts w:ascii="Times New Roman" w:eastAsia="Times New Roman" w:hAnsi="Times New Roman" w:cs="Times New Roman"/>
          <w:sz w:val="24"/>
          <w:szCs w:val="24"/>
          <w:lang w:eastAsia="fr-FR"/>
        </w:rPr>
        <w:t xml:space="preserve">, né à </w:t>
      </w:r>
      <w:proofErr w:type="spellStart"/>
      <w:r w:rsidRPr="009909D7">
        <w:rPr>
          <w:rFonts w:ascii="Times New Roman" w:eastAsia="Times New Roman" w:hAnsi="Times New Roman" w:cs="Times New Roman"/>
          <w:sz w:val="24"/>
          <w:szCs w:val="24"/>
          <w:lang w:eastAsia="fr-FR"/>
        </w:rPr>
        <w:t>Ottignies</w:t>
      </w:r>
      <w:proofErr w:type="spellEnd"/>
      <w:r w:rsidRPr="009909D7">
        <w:rPr>
          <w:rFonts w:ascii="Times New Roman" w:eastAsia="Times New Roman" w:hAnsi="Times New Roman" w:cs="Times New Roman"/>
          <w:sz w:val="24"/>
          <w:szCs w:val="24"/>
          <w:lang w:eastAsia="fr-FR"/>
        </w:rPr>
        <w:t xml:space="preserve"> en 1710, avait été chef-officier de la ville de Genappe, </w:t>
      </w:r>
      <w:proofErr w:type="spellStart"/>
      <w:r w:rsidRPr="009909D7">
        <w:rPr>
          <w:rFonts w:ascii="Times New Roman" w:eastAsia="Times New Roman" w:hAnsi="Times New Roman" w:cs="Times New Roman"/>
          <w:sz w:val="24"/>
          <w:szCs w:val="24"/>
          <w:lang w:eastAsia="fr-FR"/>
        </w:rPr>
        <w:t>bailly</w:t>
      </w:r>
      <w:proofErr w:type="spellEnd"/>
      <w:r w:rsidRPr="009909D7">
        <w:rPr>
          <w:rFonts w:ascii="Times New Roman" w:eastAsia="Times New Roman" w:hAnsi="Times New Roman" w:cs="Times New Roman"/>
          <w:sz w:val="24"/>
          <w:szCs w:val="24"/>
          <w:lang w:eastAsia="fr-FR"/>
        </w:rPr>
        <w:t xml:space="preserve"> de Sombreffe et de Saint-Géry au 18e s.</w:t>
      </w:r>
      <w:r w:rsidRPr="009909D7">
        <w:rPr>
          <w:rFonts w:ascii="Times New Roman" w:eastAsia="Times New Roman" w:hAnsi="Times New Roman" w:cs="Times New Roman"/>
          <w:sz w:val="24"/>
          <w:szCs w:val="24"/>
          <w:lang w:eastAsia="fr-FR"/>
        </w:rPr>
        <w:br/>
        <w:t xml:space="preserve">Le château actuel a été bâti en 1833 dans une architecture </w:t>
      </w:r>
      <w:proofErr w:type="gramStart"/>
      <w:r w:rsidRPr="009909D7">
        <w:rPr>
          <w:rFonts w:ascii="Times New Roman" w:eastAsia="Times New Roman" w:hAnsi="Times New Roman" w:cs="Times New Roman"/>
          <w:sz w:val="24"/>
          <w:szCs w:val="24"/>
          <w:lang w:eastAsia="fr-FR"/>
        </w:rPr>
        <w:t>fort</w:t>
      </w:r>
      <w:proofErr w:type="gramEnd"/>
      <w:r w:rsidRPr="009909D7">
        <w:rPr>
          <w:rFonts w:ascii="Times New Roman" w:eastAsia="Times New Roman" w:hAnsi="Times New Roman" w:cs="Times New Roman"/>
          <w:sz w:val="24"/>
          <w:szCs w:val="24"/>
          <w:lang w:eastAsia="fr-FR"/>
        </w:rPr>
        <w:t xml:space="preserve"> simple, indique un auteur de 1865. Il est de type néo-classique, avec une façade principale de sept travées précédée d’un perron. La propriété était jadis coupée en deux par un chemin communal passant devant le château. On ne visite pas.</w:t>
      </w:r>
    </w:p>
    <w:p w:rsidR="007B31EA" w:rsidRPr="00472658" w:rsidRDefault="007B31EA"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Premières constatations</w:t>
      </w: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Extérieur</w:t>
      </w:r>
    </w:p>
    <w:p w:rsidR="00D819BD" w:rsidRDefault="00840C4E" w:rsidP="00D819BD">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A valider</w:t>
      </w:r>
    </w:p>
    <w:p w:rsidR="0099023B" w:rsidRDefault="0099023B" w:rsidP="00425730">
      <w:pPr>
        <w:shd w:val="clear" w:color="auto" w:fill="FFFFFF"/>
        <w:spacing w:after="0" w:line="240" w:lineRule="auto"/>
        <w:rPr>
          <w:rFonts w:ascii="Comic Sans MS" w:eastAsia="Times New Roman" w:hAnsi="Comic Sans MS" w:cs="Arial"/>
          <w:color w:val="222222"/>
          <w:sz w:val="20"/>
          <w:szCs w:val="20"/>
          <w:lang w:eastAsia="fr-FR"/>
        </w:rPr>
      </w:pPr>
    </w:p>
    <w:p w:rsidR="0099023B" w:rsidRDefault="0099023B" w:rsidP="00425730">
      <w:pPr>
        <w:shd w:val="clear" w:color="auto" w:fill="FFFFFF"/>
        <w:spacing w:after="0" w:line="240" w:lineRule="auto"/>
        <w:rPr>
          <w:rFonts w:ascii="Comic Sans MS" w:eastAsia="Times New Roman" w:hAnsi="Comic Sans MS" w:cs="Arial"/>
          <w:color w:val="222222"/>
          <w:sz w:val="20"/>
          <w:szCs w:val="20"/>
          <w:lang w:eastAsia="fr-FR"/>
        </w:rPr>
      </w:pPr>
    </w:p>
    <w:p w:rsidR="00D819BD"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r w:rsidRPr="00D819BD">
        <w:rPr>
          <w:rFonts w:ascii="Comic Sans MS" w:eastAsia="Times New Roman" w:hAnsi="Comic Sans MS" w:cs="Arial"/>
          <w:color w:val="222222"/>
          <w:sz w:val="20"/>
          <w:szCs w:val="20"/>
          <w:lang w:eastAsia="fr-FR"/>
        </w:rPr>
        <w:t>Intérieur</w:t>
      </w:r>
    </w:p>
    <w:p w:rsidR="009B735B" w:rsidRDefault="00840C4E" w:rsidP="009B735B">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A valider</w:t>
      </w:r>
    </w:p>
    <w:p w:rsidR="008E1E39" w:rsidRDefault="008E1E39" w:rsidP="009B735B">
      <w:pPr>
        <w:shd w:val="clear" w:color="auto" w:fill="FFFFFF"/>
        <w:spacing w:after="0" w:line="240" w:lineRule="auto"/>
        <w:ind w:left="708"/>
        <w:rPr>
          <w:rFonts w:ascii="Comic Sans MS" w:eastAsia="Times New Roman" w:hAnsi="Comic Sans MS" w:cs="Arial"/>
          <w:color w:val="222222"/>
          <w:sz w:val="20"/>
          <w:szCs w:val="20"/>
          <w:lang w:eastAsia="fr-FR"/>
        </w:rPr>
      </w:pPr>
    </w:p>
    <w:p w:rsidR="00472658" w:rsidRPr="00D819BD" w:rsidRDefault="00840C4E" w:rsidP="004A3E76">
      <w:pPr>
        <w:shd w:val="clear" w:color="auto" w:fill="FFFFFF"/>
        <w:spacing w:after="0" w:line="240" w:lineRule="auto"/>
        <w:rPr>
          <w:rFonts w:ascii="Comic Sans MS" w:eastAsia="Times New Roman" w:hAnsi="Comic Sans MS" w:cs="Arial"/>
          <w:color w:val="222222"/>
          <w:sz w:val="20"/>
          <w:szCs w:val="20"/>
          <w:lang w:eastAsia="fr-FR"/>
        </w:rPr>
      </w:pPr>
      <w:r w:rsidRPr="005C776E">
        <w:rPr>
          <w:noProof/>
          <w:lang w:eastAsia="fr-FR"/>
        </w:rPr>
        <w:drawing>
          <wp:inline distT="0" distB="0" distL="0" distR="0" wp14:anchorId="5677F62E" wp14:editId="532C253E">
            <wp:extent cx="1759097" cy="2643922"/>
            <wp:effectExtent l="0" t="0" r="0" b="4445"/>
            <wp:docPr id="20" name="Image 20" descr="C:\Users\eric\Pictures\25117-INV-0135-01-PHOT-0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Pictures\25117-INV-0135-01-PHOT-01-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60293" cy="2645720"/>
                    </a:xfrm>
                    <a:prstGeom prst="rect">
                      <a:avLst/>
                    </a:prstGeom>
                    <a:noFill/>
                    <a:ln>
                      <a:noFill/>
                    </a:ln>
                  </pic:spPr>
                </pic:pic>
              </a:graphicData>
            </a:graphic>
          </wp:inline>
        </w:drawing>
      </w:r>
    </w:p>
    <w:p w:rsidR="00E41C09" w:rsidRDefault="00E41C09" w:rsidP="00E41C09">
      <w:pPr>
        <w:shd w:val="clear" w:color="auto" w:fill="FFFFFF"/>
        <w:spacing w:after="0" w:line="240" w:lineRule="auto"/>
        <w:rPr>
          <w:rFonts w:ascii="Arial" w:eastAsia="Times New Roman" w:hAnsi="Arial" w:cs="Arial"/>
          <w:b/>
          <w:color w:val="222222"/>
          <w:sz w:val="24"/>
          <w:szCs w:val="24"/>
          <w:u w:val="single"/>
          <w:lang w:eastAsia="fr-FR"/>
        </w:rPr>
      </w:pPr>
    </w:p>
    <w:p w:rsidR="00716F59" w:rsidRPr="00D96F7B" w:rsidRDefault="00D96F7B">
      <w:pPr>
        <w:rPr>
          <w:rFonts w:ascii="Comic Sans MS" w:eastAsia="Times New Roman" w:hAnsi="Comic Sans MS" w:cs="Arial"/>
          <w:color w:val="222222"/>
          <w:lang w:eastAsia="fr-FR"/>
        </w:rPr>
      </w:pPr>
      <w:r w:rsidRPr="00D96F7B">
        <w:rPr>
          <w:rFonts w:ascii="Comic Sans MS" w:eastAsia="Times New Roman" w:hAnsi="Comic Sans MS" w:cs="Arial"/>
          <w:color w:val="222222"/>
          <w:lang w:eastAsia="fr-FR"/>
        </w:rPr>
        <w:t>Le coût de restauration proposé était de 12.000 euros mais le devis a été refusé</w:t>
      </w:r>
      <w:r w:rsidR="00716F59" w:rsidRPr="00D96F7B">
        <w:rPr>
          <w:rFonts w:ascii="Comic Sans MS" w:eastAsia="Times New Roman" w:hAnsi="Comic Sans MS" w:cs="Arial"/>
          <w:color w:val="222222"/>
          <w:lang w:eastAsia="fr-FR"/>
        </w:rPr>
        <w:br w:type="page"/>
      </w:r>
    </w:p>
    <w:p w:rsidR="00E41C09"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lastRenderedPageBreak/>
        <w:t>Photos</w:t>
      </w:r>
    </w:p>
    <w:p w:rsidR="000624D5"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p>
    <w:p w:rsidR="00157F0C" w:rsidRDefault="000624D5"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Photos </w:t>
      </w:r>
      <w:r w:rsidR="00157F0C">
        <w:rPr>
          <w:rFonts w:ascii="Comic Sans MS" w:eastAsia="Times New Roman" w:hAnsi="Comic Sans MS" w:cs="Arial"/>
          <w:color w:val="222222"/>
          <w:sz w:val="20"/>
          <w:szCs w:val="20"/>
          <w:lang w:eastAsia="fr-FR"/>
        </w:rPr>
        <w:t xml:space="preserve">extraites du dossier de Thierry </w:t>
      </w:r>
      <w:proofErr w:type="spellStart"/>
      <w:r w:rsidR="00157F0C">
        <w:rPr>
          <w:rFonts w:ascii="Comic Sans MS" w:eastAsia="Times New Roman" w:hAnsi="Comic Sans MS" w:cs="Arial"/>
          <w:color w:val="222222"/>
          <w:sz w:val="20"/>
          <w:szCs w:val="20"/>
          <w:lang w:eastAsia="fr-FR"/>
        </w:rPr>
        <w:t>Henkart</w:t>
      </w:r>
      <w:proofErr w:type="spellEnd"/>
      <w:r w:rsidR="00157F0C">
        <w:rPr>
          <w:rFonts w:ascii="Comic Sans MS" w:eastAsia="Times New Roman" w:hAnsi="Comic Sans MS" w:cs="Arial"/>
          <w:color w:val="222222"/>
          <w:sz w:val="20"/>
          <w:szCs w:val="20"/>
          <w:lang w:eastAsia="fr-FR"/>
        </w:rPr>
        <w:t xml:space="preserve"> (28/03/2010)</w:t>
      </w:r>
    </w:p>
    <w:p w:rsidR="00157F0C" w:rsidRDefault="00157F0C" w:rsidP="004A3E76">
      <w:pPr>
        <w:shd w:val="clear" w:color="auto" w:fill="FFFFFF"/>
        <w:spacing w:after="0" w:line="240" w:lineRule="auto"/>
        <w:rPr>
          <w:rFonts w:ascii="Comic Sans MS" w:eastAsia="Times New Roman" w:hAnsi="Comic Sans MS" w:cs="Arial"/>
          <w:color w:val="222222"/>
          <w:sz w:val="20"/>
          <w:szCs w:val="20"/>
          <w:lang w:eastAsia="fr-FR"/>
        </w:rPr>
      </w:pPr>
    </w:p>
    <w:p w:rsidR="00157F0C" w:rsidRDefault="00157F0C" w:rsidP="004A3E76">
      <w:pPr>
        <w:shd w:val="clear" w:color="auto" w:fill="FFFFFF"/>
        <w:spacing w:after="0" w:line="240" w:lineRule="auto"/>
        <w:rPr>
          <w:rFonts w:ascii="Comic Sans MS" w:eastAsia="Times New Roman" w:hAnsi="Comic Sans MS" w:cs="Arial"/>
          <w:color w:val="222222"/>
          <w:sz w:val="20"/>
          <w:szCs w:val="20"/>
          <w:lang w:eastAsia="fr-FR"/>
        </w:rPr>
      </w:pPr>
    </w:p>
    <w:p w:rsidR="00157F0C" w:rsidRDefault="008E1E39" w:rsidP="004A3E76">
      <w:pPr>
        <w:shd w:val="clear" w:color="auto" w:fill="FFFFFF"/>
        <w:spacing w:after="0" w:line="240" w:lineRule="auto"/>
        <w:rPr>
          <w:rFonts w:ascii="Comic Sans MS" w:eastAsia="Times New Roman" w:hAnsi="Comic Sans MS" w:cs="Arial"/>
          <w:color w:val="222222"/>
          <w:sz w:val="20"/>
          <w:szCs w:val="20"/>
          <w:lang w:eastAsia="fr-FR"/>
        </w:rPr>
      </w:pPr>
      <w:r w:rsidRPr="008E1E39">
        <w:rPr>
          <w:rFonts w:ascii="Comic Sans MS" w:eastAsia="Times New Roman" w:hAnsi="Comic Sans MS" w:cs="Arial"/>
          <w:noProof/>
          <w:color w:val="222222"/>
          <w:sz w:val="20"/>
          <w:szCs w:val="20"/>
          <w:lang w:eastAsia="fr-FR"/>
        </w:rPr>
        <w:drawing>
          <wp:inline distT="0" distB="0" distL="0" distR="0">
            <wp:extent cx="2740017" cy="2054647"/>
            <wp:effectExtent l="0" t="0" r="3810" b="3175"/>
            <wp:docPr id="4" name="Image 4" descr="C:\Users\eric\Documents\Ménage-eau-gaz-electricité-tel-autoroutes\Affaire perso\UP CHASTRE\Association CHAPOCHA\CHAPOCHA\chapelles\COR03 - de Cléty\chapelle de Cléty COR0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Association CHAPOCHA\CHAPOCHA\chapelles\COR03 - de Cléty\chapelle de Cléty COR03-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40876" cy="2055291"/>
                    </a:xfrm>
                    <a:prstGeom prst="rect">
                      <a:avLst/>
                    </a:prstGeom>
                    <a:noFill/>
                    <a:ln>
                      <a:noFill/>
                    </a:ln>
                  </pic:spPr>
                </pic:pic>
              </a:graphicData>
            </a:graphic>
          </wp:inline>
        </w:drawing>
      </w:r>
      <w:r>
        <w:rPr>
          <w:rFonts w:ascii="Comic Sans MS" w:eastAsia="Times New Roman" w:hAnsi="Comic Sans MS" w:cs="Arial"/>
          <w:noProof/>
          <w:color w:val="222222"/>
          <w:sz w:val="20"/>
          <w:szCs w:val="20"/>
          <w:lang w:eastAsia="fr-FR"/>
        </w:rPr>
        <w:t xml:space="preserve">      </w:t>
      </w:r>
      <w:r w:rsidRPr="008E1E39">
        <w:rPr>
          <w:rFonts w:ascii="Comic Sans MS" w:eastAsia="Times New Roman" w:hAnsi="Comic Sans MS" w:cs="Arial"/>
          <w:noProof/>
          <w:color w:val="222222"/>
          <w:sz w:val="20"/>
          <w:szCs w:val="20"/>
          <w:lang w:eastAsia="fr-FR"/>
        </w:rPr>
        <w:drawing>
          <wp:inline distT="0" distB="0" distL="0" distR="0">
            <wp:extent cx="2491740" cy="1868805"/>
            <wp:effectExtent l="0" t="0" r="3810" b="0"/>
            <wp:docPr id="3" name="Image 3" descr="C:\Users\eric\Documents\Ménage-eau-gaz-electricité-tel-autoroutes\Affaire perso\UP CHASTRE\Association CHAPOCHA\CHAPOCHA\chapelles\COR03 - de Cléty\chapelle de Cléty COR03-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Association CHAPOCHA\CHAPOCHA\chapelles\COR03 - de Cléty\chapelle de Cléty COR03-0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91740" cy="1868805"/>
                    </a:xfrm>
                    <a:prstGeom prst="rect">
                      <a:avLst/>
                    </a:prstGeom>
                    <a:noFill/>
                    <a:ln>
                      <a:noFill/>
                    </a:ln>
                  </pic:spPr>
                </pic:pic>
              </a:graphicData>
            </a:graphic>
          </wp:inline>
        </w:drawing>
      </w:r>
    </w:p>
    <w:p w:rsidR="008E1E39" w:rsidRDefault="008E1E39" w:rsidP="004A3E76">
      <w:pPr>
        <w:shd w:val="clear" w:color="auto" w:fill="FFFFFF"/>
        <w:spacing w:after="0" w:line="240" w:lineRule="auto"/>
        <w:rPr>
          <w:rFonts w:ascii="Comic Sans MS" w:eastAsia="Times New Roman" w:hAnsi="Comic Sans MS" w:cs="Arial"/>
          <w:color w:val="222222"/>
          <w:sz w:val="20"/>
          <w:szCs w:val="20"/>
          <w:lang w:eastAsia="fr-FR"/>
        </w:rPr>
      </w:pPr>
    </w:p>
    <w:p w:rsidR="008E1E39" w:rsidRDefault="008E1E39" w:rsidP="004A3E76">
      <w:pPr>
        <w:shd w:val="clear" w:color="auto" w:fill="FFFFFF"/>
        <w:spacing w:after="0" w:line="240" w:lineRule="auto"/>
        <w:rPr>
          <w:rFonts w:ascii="Comic Sans MS" w:eastAsia="Times New Roman" w:hAnsi="Comic Sans MS" w:cs="Arial"/>
          <w:color w:val="222222"/>
          <w:sz w:val="20"/>
          <w:szCs w:val="20"/>
          <w:lang w:eastAsia="fr-FR"/>
        </w:rPr>
      </w:pPr>
      <w:r w:rsidRPr="008E1E39">
        <w:rPr>
          <w:rFonts w:ascii="Comic Sans MS" w:eastAsia="Times New Roman" w:hAnsi="Comic Sans MS" w:cs="Arial"/>
          <w:noProof/>
          <w:color w:val="222222"/>
          <w:sz w:val="20"/>
          <w:szCs w:val="20"/>
          <w:lang w:eastAsia="fr-FR"/>
        </w:rPr>
        <w:drawing>
          <wp:inline distT="0" distB="0" distL="0" distR="0" wp14:anchorId="4485D85E" wp14:editId="5DCA5C4C">
            <wp:extent cx="1513840" cy="2018079"/>
            <wp:effectExtent l="0" t="0" r="0" b="1270"/>
            <wp:docPr id="5" name="Image 5" descr="C:\Users\eric\Documents\Ménage-eau-gaz-electricité-tel-autoroutes\Affaire perso\UP CHASTRE\Association CHAPOCHA\CHAPOCHA\chapelles\COR03 - de Cléty\chapelle de Cléty COR0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Association CHAPOCHA\CHAPOCHA\chapelles\COR03 - de Cléty\chapelle de Cléty COR03-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15258" cy="2019969"/>
                    </a:xfrm>
                    <a:prstGeom prst="rect">
                      <a:avLst/>
                    </a:prstGeom>
                    <a:noFill/>
                    <a:ln>
                      <a:noFill/>
                    </a:ln>
                  </pic:spPr>
                </pic:pic>
              </a:graphicData>
            </a:graphic>
          </wp:inline>
        </w:drawing>
      </w:r>
    </w:p>
    <w:p w:rsidR="00157F0C" w:rsidRDefault="00157F0C" w:rsidP="004A3E76">
      <w:pPr>
        <w:shd w:val="clear" w:color="auto" w:fill="FFFFFF"/>
        <w:spacing w:after="0" w:line="240" w:lineRule="auto"/>
        <w:rPr>
          <w:rFonts w:ascii="Comic Sans MS" w:eastAsia="Times New Roman" w:hAnsi="Comic Sans MS" w:cs="Arial"/>
          <w:color w:val="222222"/>
          <w:sz w:val="20"/>
          <w:szCs w:val="20"/>
          <w:lang w:eastAsia="fr-FR"/>
        </w:rPr>
      </w:pPr>
    </w:p>
    <w:p w:rsidR="00472658" w:rsidRDefault="000624D5"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 </w:t>
      </w:r>
    </w:p>
    <w:p w:rsidR="005E1766" w:rsidRDefault="005E1766" w:rsidP="004A3E76">
      <w:pPr>
        <w:shd w:val="clear" w:color="auto" w:fill="FFFFFF"/>
        <w:spacing w:after="0" w:line="240" w:lineRule="auto"/>
        <w:rPr>
          <w:rFonts w:ascii="Comic Sans MS" w:eastAsia="Times New Roman" w:hAnsi="Comic Sans MS" w:cs="Arial"/>
          <w:color w:val="222222"/>
          <w:sz w:val="20"/>
          <w:szCs w:val="20"/>
          <w:lang w:eastAsia="fr-FR"/>
        </w:rPr>
      </w:pPr>
    </w:p>
    <w:p w:rsidR="005E1766" w:rsidRPr="005E1766" w:rsidRDefault="005E1766" w:rsidP="004A3E76">
      <w:pPr>
        <w:shd w:val="clear" w:color="auto" w:fill="FFFFFF"/>
        <w:spacing w:after="0" w:line="240" w:lineRule="auto"/>
        <w:rPr>
          <w:rFonts w:ascii="Comic Sans MS" w:eastAsia="Times New Roman" w:hAnsi="Comic Sans MS" w:cs="Arial"/>
          <w:color w:val="222222"/>
          <w:sz w:val="20"/>
          <w:szCs w:val="20"/>
          <w:lang w:eastAsia="fr-FR"/>
        </w:rPr>
      </w:pPr>
      <w:r w:rsidRPr="005E1766">
        <w:rPr>
          <w:rFonts w:ascii="Comic Sans MS" w:eastAsia="Times New Roman" w:hAnsi="Comic Sans MS" w:cs="Arial"/>
          <w:noProof/>
          <w:color w:val="222222"/>
          <w:sz w:val="20"/>
          <w:szCs w:val="20"/>
          <w:lang w:eastAsia="fr-FR"/>
        </w:rPr>
        <w:drawing>
          <wp:inline distT="0" distB="0" distL="0" distR="0">
            <wp:extent cx="3466204" cy="1964182"/>
            <wp:effectExtent l="0" t="0" r="1270" b="0"/>
            <wp:docPr id="1" name="Image 1" descr="C:\Users\eric\Pictures\calvaire de CLET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Pictures\calvaire de CLET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68030" cy="1965217"/>
                    </a:xfrm>
                    <a:prstGeom prst="rect">
                      <a:avLst/>
                    </a:prstGeom>
                    <a:noFill/>
                    <a:ln>
                      <a:noFill/>
                    </a:ln>
                  </pic:spPr>
                </pic:pic>
              </a:graphicData>
            </a:graphic>
          </wp:inline>
        </w:drawing>
      </w:r>
      <w:bookmarkStart w:id="0" w:name="_GoBack"/>
      <w:bookmarkEnd w:id="0"/>
    </w:p>
    <w:sectPr w:rsidR="005E1766" w:rsidRPr="005E176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972E9B"/>
    <w:multiLevelType w:val="multilevel"/>
    <w:tmpl w:val="60DAF3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6847E0"/>
    <w:multiLevelType w:val="multilevel"/>
    <w:tmpl w:val="31528E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E1599C"/>
    <w:multiLevelType w:val="hybridMultilevel"/>
    <w:tmpl w:val="93CA4C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76"/>
    <w:rsid w:val="000624D5"/>
    <w:rsid w:val="001300D6"/>
    <w:rsid w:val="00157F0C"/>
    <w:rsid w:val="0024728E"/>
    <w:rsid w:val="003A5415"/>
    <w:rsid w:val="003E2299"/>
    <w:rsid w:val="00425730"/>
    <w:rsid w:val="00472658"/>
    <w:rsid w:val="004A3E76"/>
    <w:rsid w:val="004D1437"/>
    <w:rsid w:val="005E1766"/>
    <w:rsid w:val="0065142C"/>
    <w:rsid w:val="00716F59"/>
    <w:rsid w:val="007355B0"/>
    <w:rsid w:val="007B31EA"/>
    <w:rsid w:val="00840C4E"/>
    <w:rsid w:val="008E1E39"/>
    <w:rsid w:val="0099023B"/>
    <w:rsid w:val="009B735B"/>
    <w:rsid w:val="009F24F1"/>
    <w:rsid w:val="00A409A7"/>
    <w:rsid w:val="00B8046E"/>
    <w:rsid w:val="00C15984"/>
    <w:rsid w:val="00CC50E1"/>
    <w:rsid w:val="00D819BD"/>
    <w:rsid w:val="00D96F7B"/>
    <w:rsid w:val="00E41C09"/>
    <w:rsid w:val="00E6139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204346">
      <w:bodyDiv w:val="1"/>
      <w:marLeft w:val="0"/>
      <w:marRight w:val="0"/>
      <w:marTop w:val="0"/>
      <w:marBottom w:val="0"/>
      <w:divBdr>
        <w:top w:val="none" w:sz="0" w:space="0" w:color="auto"/>
        <w:left w:val="none" w:sz="0" w:space="0" w:color="auto"/>
        <w:bottom w:val="none" w:sz="0" w:space="0" w:color="auto"/>
        <w:right w:val="none" w:sz="0" w:space="0" w:color="auto"/>
      </w:divBdr>
      <w:divsChild>
        <w:div w:id="1125270515">
          <w:marLeft w:val="0"/>
          <w:marRight w:val="0"/>
          <w:marTop w:val="0"/>
          <w:marBottom w:val="0"/>
          <w:divBdr>
            <w:top w:val="none" w:sz="0" w:space="0" w:color="auto"/>
            <w:left w:val="none" w:sz="0" w:space="0" w:color="auto"/>
            <w:bottom w:val="none" w:sz="0" w:space="0" w:color="auto"/>
            <w:right w:val="none" w:sz="0" w:space="0" w:color="auto"/>
          </w:divBdr>
        </w:div>
        <w:div w:id="1783300943">
          <w:marLeft w:val="0"/>
          <w:marRight w:val="0"/>
          <w:marTop w:val="0"/>
          <w:marBottom w:val="0"/>
          <w:divBdr>
            <w:top w:val="none" w:sz="0" w:space="0" w:color="auto"/>
            <w:left w:val="none" w:sz="0" w:space="0" w:color="auto"/>
            <w:bottom w:val="none" w:sz="0" w:space="0" w:color="auto"/>
            <w:right w:val="none" w:sz="0" w:space="0" w:color="auto"/>
          </w:divBdr>
        </w:div>
        <w:div w:id="40254655">
          <w:marLeft w:val="0"/>
          <w:marRight w:val="0"/>
          <w:marTop w:val="0"/>
          <w:marBottom w:val="0"/>
          <w:divBdr>
            <w:top w:val="none" w:sz="0" w:space="0" w:color="auto"/>
            <w:left w:val="none" w:sz="0" w:space="0" w:color="auto"/>
            <w:bottom w:val="none" w:sz="0" w:space="0" w:color="auto"/>
            <w:right w:val="none" w:sz="0" w:space="0" w:color="auto"/>
          </w:divBdr>
        </w:div>
        <w:div w:id="77530966">
          <w:marLeft w:val="0"/>
          <w:marRight w:val="0"/>
          <w:marTop w:val="0"/>
          <w:marBottom w:val="0"/>
          <w:divBdr>
            <w:top w:val="none" w:sz="0" w:space="0" w:color="auto"/>
            <w:left w:val="none" w:sz="0" w:space="0" w:color="auto"/>
            <w:bottom w:val="none" w:sz="0" w:space="0" w:color="auto"/>
            <w:right w:val="none" w:sz="0" w:space="0" w:color="auto"/>
          </w:divBdr>
        </w:div>
        <w:div w:id="157625113">
          <w:marLeft w:val="0"/>
          <w:marRight w:val="0"/>
          <w:marTop w:val="0"/>
          <w:marBottom w:val="0"/>
          <w:divBdr>
            <w:top w:val="none" w:sz="0" w:space="0" w:color="auto"/>
            <w:left w:val="none" w:sz="0" w:space="0" w:color="auto"/>
            <w:bottom w:val="none" w:sz="0" w:space="0" w:color="auto"/>
            <w:right w:val="none" w:sz="0" w:space="0" w:color="auto"/>
          </w:divBdr>
        </w:div>
        <w:div w:id="2062052312">
          <w:marLeft w:val="0"/>
          <w:marRight w:val="0"/>
          <w:marTop w:val="0"/>
          <w:marBottom w:val="0"/>
          <w:divBdr>
            <w:top w:val="none" w:sz="0" w:space="0" w:color="auto"/>
            <w:left w:val="none" w:sz="0" w:space="0" w:color="auto"/>
            <w:bottom w:val="none" w:sz="0" w:space="0" w:color="auto"/>
            <w:right w:val="none" w:sz="0" w:space="0" w:color="auto"/>
          </w:divBdr>
        </w:div>
        <w:div w:id="1648169586">
          <w:marLeft w:val="0"/>
          <w:marRight w:val="0"/>
          <w:marTop w:val="0"/>
          <w:marBottom w:val="0"/>
          <w:divBdr>
            <w:top w:val="none" w:sz="0" w:space="0" w:color="auto"/>
            <w:left w:val="none" w:sz="0" w:space="0" w:color="auto"/>
            <w:bottom w:val="none" w:sz="0" w:space="0" w:color="auto"/>
            <w:right w:val="none" w:sz="0" w:space="0" w:color="auto"/>
          </w:divBdr>
        </w:div>
      </w:divsChild>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416</Words>
  <Characters>2292</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26</cp:revision>
  <cp:lastPrinted>2022-09-28T19:49:00Z</cp:lastPrinted>
  <dcterms:created xsi:type="dcterms:W3CDTF">2022-10-05T14:11:00Z</dcterms:created>
  <dcterms:modified xsi:type="dcterms:W3CDTF">2023-10-02T06:30:00Z</dcterms:modified>
</cp:coreProperties>
</file>